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CC" w:rsidRPr="00FC552C" w:rsidRDefault="004E56CC" w:rsidP="004E56CC">
      <w:pPr>
        <w:jc w:val="center"/>
        <w:rPr>
          <w:b/>
          <w:szCs w:val="28"/>
        </w:rPr>
      </w:pPr>
      <w:r w:rsidRPr="00FC552C">
        <w:rPr>
          <w:b/>
          <w:szCs w:val="28"/>
        </w:rPr>
        <w:t xml:space="preserve">Планирование уроков русского </w:t>
      </w:r>
      <w:proofErr w:type="gramStart"/>
      <w:r w:rsidRPr="00FC552C">
        <w:rPr>
          <w:b/>
          <w:szCs w:val="28"/>
        </w:rPr>
        <w:t>языка  в</w:t>
      </w:r>
      <w:proofErr w:type="gramEnd"/>
      <w:r w:rsidRPr="00FC552C">
        <w:rPr>
          <w:b/>
          <w:szCs w:val="28"/>
        </w:rPr>
        <w:t xml:space="preserve"> </w:t>
      </w:r>
      <w:r w:rsidRPr="001D20C7">
        <w:rPr>
          <w:b/>
          <w:sz w:val="32"/>
          <w:szCs w:val="32"/>
        </w:rPr>
        <w:t xml:space="preserve">6в </w:t>
      </w:r>
      <w:r w:rsidRPr="00FC552C">
        <w:rPr>
          <w:b/>
          <w:szCs w:val="28"/>
        </w:rPr>
        <w:t xml:space="preserve">классе </w:t>
      </w:r>
    </w:p>
    <w:p w:rsidR="004E56CC" w:rsidRPr="00FC552C" w:rsidRDefault="004E56CC" w:rsidP="004E56CC">
      <w:pPr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 xml:space="preserve">                                                                                           </w:t>
      </w:r>
      <w:r>
        <w:rPr>
          <w:rFonts w:cs="Times New Roman"/>
          <w:b/>
          <w:szCs w:val="28"/>
        </w:rPr>
        <w:t xml:space="preserve"> </w:t>
      </w:r>
      <w:r w:rsidRPr="00FC552C">
        <w:rPr>
          <w:rFonts w:cs="Times New Roman"/>
          <w:b/>
          <w:szCs w:val="28"/>
        </w:rPr>
        <w:t xml:space="preserve">    С13.04 ПО 30.04</w:t>
      </w:r>
    </w:p>
    <w:p w:rsidR="004E56CC" w:rsidRPr="00FC552C" w:rsidRDefault="004E56CC" w:rsidP="004E56CC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Количество часов в неделю:5</w:t>
      </w:r>
    </w:p>
    <w:p w:rsidR="004E56CC" w:rsidRPr="000E1DE7" w:rsidRDefault="004E56CC" w:rsidP="004E56CC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2657"/>
        <w:gridCol w:w="1636"/>
        <w:gridCol w:w="4069"/>
        <w:gridCol w:w="1767"/>
        <w:gridCol w:w="1701"/>
        <w:gridCol w:w="1564"/>
      </w:tblGrid>
      <w:tr w:rsidR="004E56CC" w:rsidRPr="000E1DE7" w:rsidTr="00B80E19">
        <w:tc>
          <w:tcPr>
            <w:tcW w:w="656" w:type="dxa"/>
            <w:hideMark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657" w:type="dxa"/>
            <w:hideMark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1636" w:type="dxa"/>
            <w:hideMark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Теория</w:t>
            </w:r>
          </w:p>
        </w:tc>
        <w:tc>
          <w:tcPr>
            <w:tcW w:w="4069" w:type="dxa"/>
            <w:hideMark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Закрепление</w:t>
            </w:r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1564" w:type="dxa"/>
            <w:hideMark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Факт дата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9,10</w:t>
            </w:r>
          </w:p>
        </w:tc>
        <w:tc>
          <w:tcPr>
            <w:tcW w:w="2657" w:type="dxa"/>
            <w:vAlign w:val="center"/>
          </w:tcPr>
          <w:p w:rsidR="004E56CC" w:rsidRPr="000E1DE7" w:rsidRDefault="004E56CC" w:rsidP="00B80E19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Глагол. Обобщение и систематизация изученного о глаголе в 5 классе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§91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  <w:r w:rsidRPr="000E1DE7">
              <w:rPr>
                <w:sz w:val="24"/>
                <w:szCs w:val="24"/>
              </w:rPr>
              <w:t xml:space="preserve"> </w:t>
            </w:r>
            <w:hyperlink r:id="rId4" w:history="1">
              <w:r w:rsidRPr="000E1DE7">
                <w:rPr>
                  <w:rStyle w:val="a4"/>
                  <w:rFonts w:cs="Times New Roman"/>
                  <w:sz w:val="24"/>
                  <w:szCs w:val="24"/>
                </w:rPr>
                <w:t>https://infourok.ru/prezentaciya-po-russkomu-yaziku-na-temu-glagol-klass-2591956.html</w:t>
              </w:r>
            </w:hyperlink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508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Провести тест</w:t>
            </w:r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13.04</w:t>
            </w:r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14.04</w:t>
            </w:r>
          </w:p>
        </w:tc>
      </w:tr>
      <w:tr w:rsidR="004E56CC" w:rsidRPr="000E1DE7" w:rsidTr="00B80E19">
        <w:trPr>
          <w:trHeight w:val="672"/>
        </w:trPr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57" w:type="dxa"/>
            <w:vAlign w:val="center"/>
          </w:tcPr>
          <w:p w:rsidR="004E56CC" w:rsidRPr="000E1DE7" w:rsidRDefault="004E56CC" w:rsidP="00B80E19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Разноспрягаемые глаголы.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§92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510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Упр575</w:t>
            </w:r>
          </w:p>
        </w:tc>
        <w:tc>
          <w:tcPr>
            <w:tcW w:w="1564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Pr="000E1DE7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657" w:type="dxa"/>
            <w:vAlign w:val="center"/>
          </w:tcPr>
          <w:p w:rsidR="004E56CC" w:rsidRPr="000E1DE7" w:rsidRDefault="004E56CC" w:rsidP="00B80E19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Глаголы переходные и непереходные.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§90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 xml:space="preserve">Посмотреть презентацию </w:t>
            </w:r>
            <w:hyperlink r:id="rId5" w:history="1">
              <w:r w:rsidRPr="000E1DE7">
                <w:rPr>
                  <w:rStyle w:val="a4"/>
                  <w:sz w:val="24"/>
                  <w:szCs w:val="24"/>
                </w:rPr>
                <w:t>https://infourok.ru/prezentaciya-po-russkomu-yazyku-k-uroku-perehodnye-i-neperehodnye-glagoly-6-klass-4113333.html</w:t>
              </w:r>
            </w:hyperlink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513,514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Упр576</w:t>
            </w:r>
          </w:p>
        </w:tc>
        <w:tc>
          <w:tcPr>
            <w:tcW w:w="1564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Pr="000E1DE7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657" w:type="dxa"/>
            <w:vAlign w:val="center"/>
          </w:tcPr>
          <w:p w:rsidR="004E56CC" w:rsidRPr="000E1DE7" w:rsidRDefault="004E56CC" w:rsidP="00B80E19">
            <w:pPr>
              <w:rPr>
                <w:sz w:val="24"/>
                <w:szCs w:val="24"/>
              </w:rPr>
            </w:pPr>
            <w:r w:rsidRPr="000E1DE7">
              <w:rPr>
                <w:sz w:val="24"/>
                <w:szCs w:val="24"/>
              </w:rPr>
              <w:t>Наклонение глагола. Изъявительное наклонение глагола.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§91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Посмотреть презентацию</w:t>
            </w:r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Pr="000E1DE7">
                <w:rPr>
                  <w:rStyle w:val="a4"/>
                  <w:rFonts w:cs="Times New Roman"/>
                  <w:sz w:val="24"/>
                  <w:szCs w:val="24"/>
                </w:rPr>
                <w:t>https://infourok.ru/prezentaciya-po-russkomu-yaziku-na-temu-glagol-klass-2591956.html</w:t>
              </w:r>
            </w:hyperlink>
          </w:p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Упр587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Упр588</w:t>
            </w:r>
          </w:p>
        </w:tc>
        <w:tc>
          <w:tcPr>
            <w:tcW w:w="1564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  <w:r w:rsidRPr="000E1DE7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 w:rsidRPr="000E1DE7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 xml:space="preserve">Условное наклонение. 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§92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Упр591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Pr="000E1DE7">
              <w:rPr>
                <w:rFonts w:cs="Times New Roman"/>
                <w:sz w:val="24"/>
                <w:szCs w:val="24"/>
              </w:rPr>
              <w:t>.04</w:t>
            </w:r>
          </w:p>
        </w:tc>
      </w:tr>
      <w:tr w:rsidR="004E56CC" w:rsidRPr="000E1DE7" w:rsidTr="00B80E19">
        <w:trPr>
          <w:trHeight w:val="597"/>
        </w:trPr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§96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Контрольная работа № 3 по теме «Глагол».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Анализ контрольной работы. Различение повелительного наклонения и будущего времени.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Употребление глаголов изъявительного и повелительного наклонения в речи.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§97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Упр612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Упр616</w:t>
            </w:r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Безличные глаголы.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§98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Простой и сложный план. Подготовка к сочинению-описанию действий (на основе наблюдений).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 xml:space="preserve">Анализ сочинения. Употребление глаголов в безличной форме. 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§98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Упр</w:t>
            </w:r>
            <w:proofErr w:type="spellEnd"/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29.04</w:t>
            </w:r>
          </w:p>
        </w:tc>
      </w:tr>
      <w:tr w:rsidR="004E56CC" w:rsidRPr="000E1DE7" w:rsidTr="00B80E19">
        <w:tc>
          <w:tcPr>
            <w:tcW w:w="65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657" w:type="dxa"/>
            <w:vAlign w:val="center"/>
          </w:tcPr>
          <w:p w:rsidR="004E56CC" w:rsidRPr="00DC68C1" w:rsidRDefault="004E56CC" w:rsidP="00B80E19">
            <w:pPr>
              <w:rPr>
                <w:sz w:val="24"/>
                <w:szCs w:val="24"/>
              </w:rPr>
            </w:pPr>
            <w:r w:rsidRPr="00DC68C1">
              <w:rPr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1636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§99</w:t>
            </w:r>
          </w:p>
        </w:tc>
        <w:tc>
          <w:tcPr>
            <w:tcW w:w="4069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137-138</w:t>
            </w:r>
          </w:p>
        </w:tc>
        <w:tc>
          <w:tcPr>
            <w:tcW w:w="1701" w:type="dxa"/>
          </w:tcPr>
          <w:p w:rsidR="004E56CC" w:rsidRPr="000E1DE7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Упр624</w:t>
            </w:r>
          </w:p>
        </w:tc>
        <w:tc>
          <w:tcPr>
            <w:tcW w:w="1564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30.04</w:t>
            </w:r>
          </w:p>
        </w:tc>
      </w:tr>
    </w:tbl>
    <w:p w:rsidR="004E56CC" w:rsidRDefault="004E56CC" w:rsidP="004E56CC">
      <w:pPr>
        <w:jc w:val="center"/>
        <w:rPr>
          <w:b/>
          <w:szCs w:val="28"/>
        </w:rPr>
      </w:pPr>
    </w:p>
    <w:p w:rsidR="004E56CC" w:rsidRDefault="004E56CC" w:rsidP="004E56CC">
      <w:pPr>
        <w:jc w:val="center"/>
        <w:rPr>
          <w:b/>
          <w:szCs w:val="28"/>
        </w:rPr>
      </w:pPr>
    </w:p>
    <w:p w:rsidR="004E56CC" w:rsidRDefault="004E56CC" w:rsidP="004E56CC">
      <w:pPr>
        <w:jc w:val="center"/>
        <w:rPr>
          <w:b/>
          <w:szCs w:val="28"/>
        </w:rPr>
      </w:pPr>
    </w:p>
    <w:p w:rsidR="004E56CC" w:rsidRPr="00FC552C" w:rsidRDefault="004E56CC" w:rsidP="004E56CC">
      <w:pPr>
        <w:jc w:val="center"/>
        <w:rPr>
          <w:b/>
          <w:szCs w:val="28"/>
        </w:rPr>
      </w:pPr>
      <w:bookmarkStart w:id="0" w:name="_GoBack"/>
      <w:bookmarkEnd w:id="0"/>
      <w:r w:rsidRPr="00FC552C">
        <w:rPr>
          <w:b/>
          <w:szCs w:val="28"/>
        </w:rPr>
        <w:t>Пл</w:t>
      </w:r>
      <w:r>
        <w:rPr>
          <w:b/>
          <w:szCs w:val="28"/>
        </w:rPr>
        <w:t>анирование уроков русской литературы</w:t>
      </w:r>
      <w:r w:rsidRPr="00FC552C">
        <w:rPr>
          <w:b/>
          <w:szCs w:val="28"/>
        </w:rPr>
        <w:t xml:space="preserve">  в </w:t>
      </w:r>
      <w:r w:rsidRPr="001D20C7">
        <w:rPr>
          <w:b/>
          <w:sz w:val="32"/>
          <w:szCs w:val="32"/>
        </w:rPr>
        <w:t>6в</w:t>
      </w:r>
      <w:r w:rsidRPr="00FC552C">
        <w:rPr>
          <w:b/>
          <w:szCs w:val="28"/>
        </w:rPr>
        <w:t xml:space="preserve"> классе </w:t>
      </w:r>
    </w:p>
    <w:p w:rsidR="004E56CC" w:rsidRPr="00FC552C" w:rsidRDefault="004E56CC" w:rsidP="004E56CC">
      <w:pPr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 xml:space="preserve">                                                                                           </w:t>
      </w:r>
      <w:r>
        <w:rPr>
          <w:rFonts w:cs="Times New Roman"/>
          <w:b/>
          <w:szCs w:val="28"/>
        </w:rPr>
        <w:t xml:space="preserve"> </w:t>
      </w:r>
      <w:r w:rsidRPr="00FC552C">
        <w:rPr>
          <w:rFonts w:cs="Times New Roman"/>
          <w:b/>
          <w:szCs w:val="28"/>
        </w:rPr>
        <w:t xml:space="preserve">    С13.04 ПО</w:t>
      </w:r>
      <w:r>
        <w:rPr>
          <w:rFonts w:cs="Times New Roman"/>
          <w:b/>
          <w:szCs w:val="28"/>
        </w:rPr>
        <w:t xml:space="preserve"> 30.04</w:t>
      </w:r>
    </w:p>
    <w:p w:rsidR="004E56CC" w:rsidRPr="00FC552C" w:rsidRDefault="004E56CC" w:rsidP="004E56CC">
      <w:pPr>
        <w:jc w:val="center"/>
        <w:rPr>
          <w:rFonts w:cs="Times New Roman"/>
          <w:b/>
          <w:szCs w:val="28"/>
        </w:rPr>
      </w:pPr>
      <w:r w:rsidRPr="00FC552C">
        <w:rPr>
          <w:rFonts w:cs="Times New Roman"/>
          <w:b/>
          <w:szCs w:val="28"/>
        </w:rPr>
        <w:t>Количество часов в неделю: 3</w:t>
      </w:r>
    </w:p>
    <w:p w:rsidR="004E56CC" w:rsidRPr="002B6F6B" w:rsidRDefault="004E56CC" w:rsidP="004E56CC">
      <w:pPr>
        <w:rPr>
          <w:rFonts w:cs="Times New Roman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7"/>
        <w:gridCol w:w="2958"/>
        <w:gridCol w:w="1493"/>
        <w:gridCol w:w="4686"/>
        <w:gridCol w:w="1719"/>
        <w:gridCol w:w="1820"/>
        <w:gridCol w:w="1033"/>
      </w:tblGrid>
      <w:tr w:rsidR="004E56CC" w:rsidRPr="002B6F6B" w:rsidTr="00B80E19">
        <w:tc>
          <w:tcPr>
            <w:tcW w:w="647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№</w:t>
            </w:r>
          </w:p>
        </w:tc>
        <w:tc>
          <w:tcPr>
            <w:tcW w:w="2958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Тема урока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Теория</w:t>
            </w: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Электронный ресурс</w:t>
            </w: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Закрепление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sz w:val="20"/>
                <w:szCs w:val="20"/>
              </w:rPr>
              <w:t>Обратная связь</w:t>
            </w:r>
          </w:p>
        </w:tc>
        <w:tc>
          <w:tcPr>
            <w:tcW w:w="103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План</w:t>
            </w:r>
            <w:r w:rsidRPr="002B6F6B">
              <w:rPr>
                <w:rFonts w:cs="Times New Roman"/>
                <w:sz w:val="22"/>
              </w:rPr>
              <w:t xml:space="preserve"> дата</w:t>
            </w:r>
          </w:p>
        </w:tc>
      </w:tr>
      <w:tr w:rsidR="004E56CC" w:rsidRPr="002B6F6B" w:rsidTr="00B80E19">
        <w:tc>
          <w:tcPr>
            <w:tcW w:w="647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5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Анна Андреевна Ахматова. Стихотворение «Перед весной бывают дни такие…». Николай Михайлович Рубцов «Звезда полей».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Учебник стр173-181</w:t>
            </w: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</w:p>
          <w:p w:rsidR="004E56CC" w:rsidRPr="002B6F6B" w:rsidRDefault="004E56CC" w:rsidP="00B80E19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  <w:hyperlink r:id="rId7" w:history="1">
              <w:r w:rsidRPr="002B6F6B">
                <w:rPr>
                  <w:rStyle w:val="a4"/>
                  <w:rFonts w:cs="Times New Roman"/>
                  <w:sz w:val="22"/>
                </w:rPr>
                <w:t>http://www.myshared.ru/slide/</w:t>
              </w:r>
            </w:hyperlink>
          </w:p>
          <w:p w:rsidR="004E56CC" w:rsidRPr="002B6F6B" w:rsidRDefault="004E56CC" w:rsidP="00B80E19">
            <w:pPr>
              <w:shd w:val="clear" w:color="auto" w:fill="F8F8F8"/>
              <w:spacing w:line="375" w:lineRule="atLeast"/>
              <w:outlineLvl w:val="1"/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Прочитать рассказ</w:t>
            </w: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03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13.04</w:t>
            </w:r>
          </w:p>
        </w:tc>
      </w:tr>
      <w:tr w:rsidR="004E56CC" w:rsidRPr="002B6F6B" w:rsidTr="00B80E19">
        <w:tc>
          <w:tcPr>
            <w:tcW w:w="647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6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Габдулла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Тукай. Стихотворение «Книга».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 xml:space="preserve">Учебник 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Стр182-188</w:t>
            </w: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hyperlink r:id="rId8" w:history="1">
              <w:r w:rsidRPr="002B6F6B">
                <w:rPr>
                  <w:rStyle w:val="a4"/>
                  <w:rFonts w:cs="Times New Roman"/>
                  <w:sz w:val="22"/>
                </w:rPr>
                <w:t>https://nsportal.ru/shkola/literatura/library</w:t>
              </w:r>
            </w:hyperlink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Анализ стиха</w:t>
            </w:r>
          </w:p>
        </w:tc>
        <w:tc>
          <w:tcPr>
            <w:tcW w:w="103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16.04</w:t>
            </w:r>
          </w:p>
        </w:tc>
      </w:tr>
      <w:tr w:rsidR="004E56CC" w:rsidRPr="002B6F6B" w:rsidTr="00B80E19">
        <w:trPr>
          <w:trHeight w:val="409"/>
        </w:trPr>
        <w:tc>
          <w:tcPr>
            <w:tcW w:w="647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lastRenderedPageBreak/>
              <w:t>7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Кайсын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Кулиев. Стихотворение «Когда на меня навалилась беда».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Просмотреть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Презентацию</w:t>
            </w:r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hyperlink r:id="rId9" w:history="1">
              <w:r w:rsidRPr="002B6F6B">
                <w:rPr>
                  <w:rStyle w:val="a4"/>
                  <w:rFonts w:cs="Times New Roman"/>
                  <w:sz w:val="22"/>
                </w:rPr>
                <w:t>https://uchitelya.com/literatura/</w:t>
              </w:r>
            </w:hyperlink>
          </w:p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 w:rsidRPr="002B6F6B">
              <w:rPr>
                <w:rFonts w:cs="Times New Roman"/>
                <w:sz w:val="22"/>
              </w:rPr>
              <w:t>тестирование</w:t>
            </w:r>
          </w:p>
        </w:tc>
        <w:tc>
          <w:tcPr>
            <w:tcW w:w="103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17.04</w:t>
            </w:r>
          </w:p>
        </w:tc>
      </w:tr>
      <w:tr w:rsidR="004E56CC" w:rsidRPr="002B6F6B" w:rsidTr="00B80E19">
        <w:trPr>
          <w:trHeight w:val="409"/>
        </w:trPr>
        <w:tc>
          <w:tcPr>
            <w:tcW w:w="647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Мифы Древней Греции. Понятие о мифе.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033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20.04</w:t>
            </w:r>
          </w:p>
        </w:tc>
      </w:tr>
      <w:tr w:rsidR="004E56CC" w:rsidRPr="002B6F6B" w:rsidTr="00B80E19">
        <w:trPr>
          <w:trHeight w:val="409"/>
        </w:trPr>
        <w:tc>
          <w:tcPr>
            <w:tcW w:w="647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«Рождение Геракла. Гера хочет погубить Геракла. Выбор пути. Подвиги Геракла: Геракл и Немейский лев, Геракл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Лернейская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гидра, Геракл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Коринейская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лань, Геракл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Эриманфский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вепрь, Геракл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Стимфальские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птицы, Геракл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Агиевы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конюшни».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033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23.04</w:t>
            </w:r>
          </w:p>
        </w:tc>
      </w:tr>
      <w:tr w:rsidR="004E56CC" w:rsidRPr="002B6F6B" w:rsidTr="00B80E19">
        <w:trPr>
          <w:trHeight w:val="1543"/>
        </w:trPr>
        <w:tc>
          <w:tcPr>
            <w:tcW w:w="647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«Подвиги Геракла: Геракл и Критский бык, Геракл и кони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Диомеда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Геракл и пояс Ипполиты, Геракл и стадо </w:t>
            </w:r>
            <w:proofErr w:type="spellStart"/>
            <w:r>
              <w:rPr>
                <w:rFonts w:cs="Times New Roman"/>
                <w:sz w:val="24"/>
                <w:szCs w:val="24"/>
              </w:rPr>
              <w:t>Гериона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».  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033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24.04</w:t>
            </w:r>
          </w:p>
        </w:tc>
      </w:tr>
      <w:tr w:rsidR="004E56CC" w:rsidRPr="002B6F6B" w:rsidTr="00B80E19">
        <w:trPr>
          <w:trHeight w:val="409"/>
        </w:trPr>
        <w:tc>
          <w:tcPr>
            <w:tcW w:w="647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«Подвиги Геракла: Геракл и яблоки Гесперид, Геракл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Кербер</w:t>
            </w:r>
            <w:proofErr w:type="spellEnd"/>
            <w:r>
              <w:rPr>
                <w:rFonts w:cs="Times New Roman"/>
                <w:sz w:val="24"/>
                <w:szCs w:val="24"/>
              </w:rPr>
              <w:t>. Геракл в плену. Геракл освобождает Прометея. Конец Геракла».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033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27.04</w:t>
            </w:r>
          </w:p>
        </w:tc>
      </w:tr>
      <w:tr w:rsidR="004E56CC" w:rsidRPr="002B6F6B" w:rsidTr="00B80E19">
        <w:trPr>
          <w:trHeight w:val="409"/>
        </w:trPr>
        <w:tc>
          <w:tcPr>
            <w:tcW w:w="647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2958" w:type="dxa"/>
          </w:tcPr>
          <w:p w:rsidR="004E56CC" w:rsidRDefault="004E56CC" w:rsidP="00B80E1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Боги. Олимп.</w:t>
            </w:r>
          </w:p>
        </w:tc>
        <w:tc>
          <w:tcPr>
            <w:tcW w:w="1493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4686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719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820" w:type="dxa"/>
          </w:tcPr>
          <w:p w:rsidR="004E56CC" w:rsidRPr="002B6F6B" w:rsidRDefault="004E56CC" w:rsidP="00B80E19">
            <w:pPr>
              <w:rPr>
                <w:rFonts w:cs="Times New Roman"/>
                <w:sz w:val="22"/>
              </w:rPr>
            </w:pPr>
          </w:p>
        </w:tc>
        <w:tc>
          <w:tcPr>
            <w:tcW w:w="1033" w:type="dxa"/>
          </w:tcPr>
          <w:p w:rsidR="004E56CC" w:rsidRDefault="004E56CC" w:rsidP="00B80E19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30.04</w:t>
            </w:r>
          </w:p>
        </w:tc>
      </w:tr>
    </w:tbl>
    <w:p w:rsidR="004E56CC" w:rsidRPr="002B6F6B" w:rsidRDefault="004E56CC" w:rsidP="004E56CC">
      <w:pPr>
        <w:rPr>
          <w:rFonts w:cs="Times New Roman"/>
          <w:sz w:val="22"/>
        </w:rPr>
      </w:pPr>
    </w:p>
    <w:p w:rsidR="004E56CC" w:rsidRDefault="004E56CC" w:rsidP="004E56CC">
      <w:pPr>
        <w:jc w:val="center"/>
        <w:rPr>
          <w:rFonts w:cs="Times New Roman"/>
          <w:sz w:val="22"/>
        </w:rPr>
      </w:pPr>
    </w:p>
    <w:p w:rsidR="004E56CC" w:rsidRPr="002B6F6B" w:rsidRDefault="004E56CC" w:rsidP="004E56CC">
      <w:pPr>
        <w:jc w:val="center"/>
        <w:rPr>
          <w:rFonts w:cs="Times New Roman"/>
          <w:sz w:val="22"/>
        </w:rPr>
      </w:pPr>
    </w:p>
    <w:p w:rsidR="004E56CC" w:rsidRPr="000E1DE7" w:rsidRDefault="004E56CC" w:rsidP="004E56CC">
      <w:pPr>
        <w:jc w:val="center"/>
        <w:rPr>
          <w:rFonts w:cs="Times New Roman"/>
          <w:sz w:val="24"/>
          <w:szCs w:val="24"/>
        </w:rPr>
      </w:pPr>
    </w:p>
    <w:p w:rsidR="004E56CC" w:rsidRPr="000E1DE7" w:rsidRDefault="004E56CC" w:rsidP="004E56CC">
      <w:pPr>
        <w:jc w:val="center"/>
        <w:rPr>
          <w:rFonts w:cs="Times New Roman"/>
          <w:sz w:val="24"/>
          <w:szCs w:val="24"/>
        </w:rPr>
      </w:pPr>
    </w:p>
    <w:p w:rsidR="004E56CC" w:rsidRPr="000E1DE7" w:rsidRDefault="004E56CC" w:rsidP="004E56CC">
      <w:pPr>
        <w:rPr>
          <w:rFonts w:cs="Times New Roman"/>
          <w:sz w:val="24"/>
          <w:szCs w:val="24"/>
        </w:rPr>
      </w:pPr>
    </w:p>
    <w:p w:rsidR="004E56CC" w:rsidRPr="000E1DE7" w:rsidRDefault="004E56CC" w:rsidP="004E56CC">
      <w:pPr>
        <w:rPr>
          <w:rFonts w:cs="Times New Roman"/>
          <w:sz w:val="24"/>
          <w:szCs w:val="24"/>
        </w:rPr>
      </w:pPr>
    </w:p>
    <w:p w:rsidR="00930A70" w:rsidRDefault="00930A70"/>
    <w:sectPr w:rsidR="00930A70" w:rsidSect="00214F6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6CC"/>
    <w:rsid w:val="004E56CC"/>
    <w:rsid w:val="0093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B847"/>
  <w15:chartTrackingRefBased/>
  <w15:docId w15:val="{56B4B8AD-2662-4E18-9E96-718BAED2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E56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literatura/librar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yshared.ru/slid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russkomu-yaziku-na-temu-glagol-klass-2591956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prezentaciya-po-russkomu-yazyku-k-uroku-perehodnye-i-neperehodnye-glagoly-6-klass-4113333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prezentaciya-po-russkomu-yaziku-na-temu-glagol-klass-2591956.html" TargetMode="External"/><Relationship Id="rId9" Type="http://schemas.openxmlformats.org/officeDocument/2006/relationships/hyperlink" Target="https://uchitelya.com/literatur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</cp:revision>
  <dcterms:created xsi:type="dcterms:W3CDTF">2020-04-11T13:07:00Z</dcterms:created>
  <dcterms:modified xsi:type="dcterms:W3CDTF">2020-04-11T13:08:00Z</dcterms:modified>
</cp:coreProperties>
</file>